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1549" w14:textId="2FB6E2A2" w:rsidR="00BB24FE" w:rsidRDefault="00BB24FE" w:rsidP="00BB24FE">
      <w:pPr>
        <w:spacing w:after="0"/>
        <w:rPr>
          <w:rFonts w:ascii="Arial" w:hAnsi="Arial" w:cs="Arial"/>
          <w:b/>
          <w:bCs/>
          <w:sz w:val="24"/>
          <w:szCs w:val="24"/>
        </w:rPr>
      </w:pPr>
      <w:r>
        <w:rPr>
          <w:rFonts w:ascii="Arial" w:hAnsi="Arial" w:cs="Arial"/>
          <w:b/>
          <w:bCs/>
          <w:noProof/>
          <w:sz w:val="24"/>
          <w:szCs w:val="24"/>
        </w:rPr>
        <w:drawing>
          <wp:inline distT="0" distB="0" distL="0" distR="0" wp14:anchorId="1621408A" wp14:editId="67D118DF">
            <wp:extent cx="528034" cy="888642"/>
            <wp:effectExtent l="0" t="0" r="5715" b="6985"/>
            <wp:docPr id="1399918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918406" name="Picture 1399918406"/>
                    <pic:cNvPicPr/>
                  </pic:nvPicPr>
                  <pic:blipFill>
                    <a:blip r:embed="rId4">
                      <a:extLst>
                        <a:ext uri="{28A0092B-C50C-407E-A947-70E740481C1C}">
                          <a14:useLocalDpi xmlns:a14="http://schemas.microsoft.com/office/drawing/2010/main" val="0"/>
                        </a:ext>
                      </a:extLst>
                    </a:blip>
                    <a:stretch>
                      <a:fillRect/>
                    </a:stretch>
                  </pic:blipFill>
                  <pic:spPr>
                    <a:xfrm>
                      <a:off x="0" y="0"/>
                      <a:ext cx="528034" cy="888642"/>
                    </a:xfrm>
                    <a:prstGeom prst="rect">
                      <a:avLst/>
                    </a:prstGeom>
                  </pic:spPr>
                </pic:pic>
              </a:graphicData>
            </a:graphic>
          </wp:inline>
        </w:drawing>
      </w:r>
    </w:p>
    <w:p w14:paraId="25AFA992" w14:textId="77777777" w:rsidR="00BB24FE" w:rsidRDefault="00BB24FE" w:rsidP="00BB24FE">
      <w:pPr>
        <w:spacing w:after="0"/>
        <w:rPr>
          <w:rFonts w:ascii="Arial" w:hAnsi="Arial" w:cs="Arial"/>
          <w:b/>
          <w:bCs/>
          <w:sz w:val="24"/>
          <w:szCs w:val="24"/>
        </w:rPr>
      </w:pPr>
    </w:p>
    <w:p w14:paraId="7C0D4CED" w14:textId="7A9A5FFE" w:rsidR="00BB24FE" w:rsidRDefault="00BB24FE" w:rsidP="00BB24FE">
      <w:pPr>
        <w:spacing w:after="0"/>
        <w:jc w:val="cente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NATURAL ENERGY UTILITY CORPORATION</w:t>
      </w:r>
    </w:p>
    <w:p w14:paraId="2D01C577" w14:textId="26154A1E" w:rsidR="00BB24FE" w:rsidRDefault="00BB24FE" w:rsidP="00BB24FE">
      <w:pPr>
        <w:spacing w:after="0"/>
        <w:jc w:val="cente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2560 HOODS CREEK PIKE</w:t>
      </w:r>
    </w:p>
    <w:p w14:paraId="54869CDF" w14:textId="02C0D615" w:rsidR="00BB24FE" w:rsidRDefault="00BB24FE" w:rsidP="00BB24FE">
      <w:pPr>
        <w:spacing w:after="0"/>
        <w:jc w:val="cente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ASHLAND KY 41102</w:t>
      </w:r>
    </w:p>
    <w:p w14:paraId="7A71C3DC" w14:textId="074AC0EA" w:rsidR="00BB24FE" w:rsidRPr="00BB24FE" w:rsidRDefault="00BB24FE" w:rsidP="00BB24FE">
      <w:pPr>
        <w:spacing w:after="0"/>
        <w:jc w:val="cente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606-324-3920</w:t>
      </w:r>
    </w:p>
    <w:p w14:paraId="00C03AE0" w14:textId="77777777" w:rsidR="00BB24FE" w:rsidRDefault="00BB24FE" w:rsidP="00846CBA">
      <w:pPr>
        <w:spacing w:after="0"/>
        <w:jc w:val="center"/>
        <w:rPr>
          <w:rFonts w:ascii="Arial" w:hAnsi="Arial" w:cs="Arial"/>
          <w:b/>
          <w:bCs/>
          <w:sz w:val="24"/>
          <w:szCs w:val="24"/>
        </w:rPr>
      </w:pPr>
    </w:p>
    <w:p w14:paraId="1EB7532F" w14:textId="77777777" w:rsidR="00BB24FE" w:rsidRDefault="00BB24FE" w:rsidP="00846CBA">
      <w:pPr>
        <w:spacing w:after="0"/>
        <w:jc w:val="center"/>
        <w:rPr>
          <w:rFonts w:ascii="Arial" w:hAnsi="Arial" w:cs="Arial"/>
          <w:b/>
          <w:bCs/>
          <w:sz w:val="24"/>
          <w:szCs w:val="24"/>
        </w:rPr>
      </w:pPr>
    </w:p>
    <w:p w14:paraId="457F23F3" w14:textId="77777777" w:rsidR="00BB24FE" w:rsidRDefault="00BB24FE" w:rsidP="00846CBA">
      <w:pPr>
        <w:spacing w:after="0"/>
        <w:jc w:val="center"/>
        <w:rPr>
          <w:rFonts w:ascii="Arial" w:hAnsi="Arial" w:cs="Arial"/>
          <w:b/>
          <w:bCs/>
          <w:sz w:val="24"/>
          <w:szCs w:val="24"/>
        </w:rPr>
      </w:pPr>
    </w:p>
    <w:p w14:paraId="5959214F" w14:textId="77777777" w:rsidR="00BB24FE" w:rsidRDefault="00BB24FE" w:rsidP="00846CBA">
      <w:pPr>
        <w:spacing w:after="0"/>
        <w:jc w:val="center"/>
        <w:rPr>
          <w:rFonts w:ascii="Arial" w:hAnsi="Arial" w:cs="Arial"/>
          <w:b/>
          <w:bCs/>
          <w:sz w:val="24"/>
          <w:szCs w:val="24"/>
        </w:rPr>
      </w:pPr>
    </w:p>
    <w:p w14:paraId="45523412" w14:textId="39930CA6" w:rsidR="004463DB" w:rsidRDefault="004F7424" w:rsidP="00846CBA">
      <w:pPr>
        <w:spacing w:after="0"/>
        <w:jc w:val="center"/>
        <w:rPr>
          <w:rFonts w:ascii="Arial" w:hAnsi="Arial" w:cs="Arial"/>
          <w:sz w:val="24"/>
          <w:szCs w:val="24"/>
        </w:rPr>
      </w:pPr>
      <w:r>
        <w:rPr>
          <w:rFonts w:ascii="Arial" w:hAnsi="Arial" w:cs="Arial"/>
          <w:b/>
          <w:bCs/>
          <w:sz w:val="24"/>
          <w:szCs w:val="24"/>
        </w:rPr>
        <w:t xml:space="preserve">CUSTOMER’S RIGHT TO REQUEST AN </w:t>
      </w:r>
      <w:r w:rsidR="00846CBA">
        <w:rPr>
          <w:rFonts w:ascii="Arial" w:hAnsi="Arial" w:cs="Arial"/>
          <w:b/>
          <w:bCs/>
          <w:sz w:val="24"/>
          <w:szCs w:val="24"/>
        </w:rPr>
        <w:t>EXCESS FLOW VALVE (EFV)</w:t>
      </w:r>
    </w:p>
    <w:p w14:paraId="7EB7A832" w14:textId="6B757F22" w:rsidR="00846CBA" w:rsidRDefault="00846CBA" w:rsidP="00846CBA">
      <w:pPr>
        <w:spacing w:after="0"/>
        <w:jc w:val="center"/>
        <w:rPr>
          <w:rFonts w:ascii="Arial" w:hAnsi="Arial" w:cs="Arial"/>
          <w:sz w:val="24"/>
          <w:szCs w:val="24"/>
        </w:rPr>
      </w:pPr>
    </w:p>
    <w:p w14:paraId="7B0CD929" w14:textId="77777777" w:rsidR="00846CBA" w:rsidRDefault="00846CBA" w:rsidP="00846CBA">
      <w:pPr>
        <w:spacing w:after="0"/>
        <w:jc w:val="center"/>
        <w:rPr>
          <w:rFonts w:ascii="Arial" w:hAnsi="Arial" w:cs="Arial"/>
          <w:sz w:val="24"/>
          <w:szCs w:val="24"/>
        </w:rPr>
      </w:pPr>
    </w:p>
    <w:p w14:paraId="47F10CDD" w14:textId="17D50943" w:rsidR="00846CBA" w:rsidRDefault="00846CBA" w:rsidP="00846CBA">
      <w:pPr>
        <w:spacing w:after="0"/>
        <w:rPr>
          <w:rFonts w:ascii="Arial" w:hAnsi="Arial" w:cs="Arial"/>
          <w:sz w:val="24"/>
          <w:szCs w:val="24"/>
        </w:rPr>
      </w:pPr>
      <w:r>
        <w:rPr>
          <w:rFonts w:ascii="Arial" w:hAnsi="Arial" w:cs="Arial"/>
          <w:sz w:val="24"/>
          <w:szCs w:val="24"/>
        </w:rPr>
        <w:t xml:space="preserve">As a customer of Natural Energy Utility Corporation, I understand I have the right to request an excess flow valve (EFV) be installed on my service line. </w:t>
      </w:r>
      <w:r w:rsidR="0007771E">
        <w:rPr>
          <w:rFonts w:ascii="Arial" w:hAnsi="Arial" w:cs="Arial"/>
          <w:sz w:val="24"/>
          <w:szCs w:val="24"/>
        </w:rPr>
        <w:t>T</w:t>
      </w:r>
      <w:r>
        <w:rPr>
          <w:rFonts w:ascii="Arial" w:hAnsi="Arial" w:cs="Arial"/>
          <w:sz w:val="24"/>
          <w:szCs w:val="24"/>
        </w:rPr>
        <w:t>he purpose of an EFV is to shut off gas flow if the service line is ruptured thereby reducing the risk of fire damage and injury. For maximum benefit, EFV’s will be installed as close to the main as possible.</w:t>
      </w:r>
      <w:r w:rsidR="00A569A5">
        <w:rPr>
          <w:rFonts w:ascii="Arial" w:hAnsi="Arial" w:cs="Arial"/>
          <w:sz w:val="24"/>
          <w:szCs w:val="24"/>
        </w:rPr>
        <w:t xml:space="preserve"> There are costs </w:t>
      </w:r>
      <w:r w:rsidR="003A41FA">
        <w:rPr>
          <w:rFonts w:ascii="Arial" w:hAnsi="Arial" w:cs="Arial"/>
          <w:sz w:val="24"/>
          <w:szCs w:val="24"/>
        </w:rPr>
        <w:t>associated with</w:t>
      </w:r>
      <w:r w:rsidR="00A569A5">
        <w:rPr>
          <w:rFonts w:ascii="Arial" w:hAnsi="Arial" w:cs="Arial"/>
          <w:sz w:val="24"/>
          <w:szCs w:val="24"/>
        </w:rPr>
        <w:t xml:space="preserve"> maintain</w:t>
      </w:r>
      <w:r w:rsidR="00C00D89">
        <w:rPr>
          <w:rFonts w:ascii="Arial" w:hAnsi="Arial" w:cs="Arial"/>
          <w:sz w:val="24"/>
          <w:szCs w:val="24"/>
        </w:rPr>
        <w:t>ing and replacing an EFV</w:t>
      </w:r>
      <w:r w:rsidR="00537993">
        <w:rPr>
          <w:rFonts w:ascii="Arial" w:hAnsi="Arial" w:cs="Arial"/>
          <w:sz w:val="24"/>
          <w:szCs w:val="24"/>
        </w:rPr>
        <w:t xml:space="preserve"> that may </w:t>
      </w:r>
      <w:r w:rsidR="00242926">
        <w:rPr>
          <w:rFonts w:ascii="Arial" w:hAnsi="Arial" w:cs="Arial"/>
          <w:sz w:val="24"/>
          <w:szCs w:val="24"/>
        </w:rPr>
        <w:t xml:space="preserve">be the responsibility of the customer. You will be notified before installation if you will </w:t>
      </w:r>
      <w:r w:rsidR="00CD5400">
        <w:rPr>
          <w:rFonts w:ascii="Arial" w:hAnsi="Arial" w:cs="Arial"/>
          <w:sz w:val="24"/>
          <w:szCs w:val="24"/>
        </w:rPr>
        <w:t>incur an additional charge and what th</w:t>
      </w:r>
      <w:r w:rsidR="00E85CAE">
        <w:rPr>
          <w:rFonts w:ascii="Arial" w:hAnsi="Arial" w:cs="Arial"/>
          <w:sz w:val="24"/>
          <w:szCs w:val="24"/>
        </w:rPr>
        <w:t xml:space="preserve">e cost will be. </w:t>
      </w:r>
      <w:r w:rsidR="00DD6256">
        <w:rPr>
          <w:rFonts w:ascii="Arial" w:hAnsi="Arial" w:cs="Arial"/>
          <w:sz w:val="24"/>
          <w:szCs w:val="24"/>
        </w:rPr>
        <w:t>An EFV will be installed at a mutually agreeable date as long as the following conditions do not exist:</w:t>
      </w:r>
    </w:p>
    <w:p w14:paraId="07DBB84D" w14:textId="77777777" w:rsidR="00DD6256" w:rsidRDefault="00DD6256" w:rsidP="00846CBA">
      <w:pPr>
        <w:spacing w:after="0"/>
        <w:rPr>
          <w:rFonts w:ascii="Arial" w:hAnsi="Arial" w:cs="Arial"/>
          <w:sz w:val="24"/>
          <w:szCs w:val="24"/>
        </w:rPr>
      </w:pPr>
    </w:p>
    <w:p w14:paraId="33F169FF" w14:textId="747EAB27" w:rsidR="00DD6256" w:rsidRDefault="00DD6256" w:rsidP="00846CBA">
      <w:pPr>
        <w:spacing w:after="0"/>
        <w:rPr>
          <w:rFonts w:ascii="Arial" w:hAnsi="Arial" w:cs="Arial"/>
          <w:sz w:val="24"/>
          <w:szCs w:val="24"/>
        </w:rPr>
      </w:pPr>
      <w:r>
        <w:rPr>
          <w:rFonts w:ascii="Arial" w:hAnsi="Arial" w:cs="Arial"/>
          <w:sz w:val="24"/>
          <w:szCs w:val="24"/>
        </w:rPr>
        <w:tab/>
        <w:t>1.</w:t>
      </w:r>
      <w:r>
        <w:rPr>
          <w:rFonts w:ascii="Arial" w:hAnsi="Arial" w:cs="Arial"/>
          <w:sz w:val="24"/>
          <w:szCs w:val="24"/>
        </w:rPr>
        <w:tab/>
      </w:r>
      <w:r w:rsidR="005A5586">
        <w:rPr>
          <w:rFonts w:ascii="Arial" w:hAnsi="Arial" w:cs="Arial"/>
          <w:sz w:val="24"/>
          <w:szCs w:val="24"/>
        </w:rPr>
        <w:t>The load does not exceed 1,000 SCFH</w:t>
      </w:r>
      <w:r w:rsidR="00BB24FE">
        <w:rPr>
          <w:rFonts w:ascii="Arial" w:hAnsi="Arial" w:cs="Arial"/>
          <w:sz w:val="24"/>
          <w:szCs w:val="24"/>
        </w:rPr>
        <w:t>,</w:t>
      </w:r>
    </w:p>
    <w:p w14:paraId="4E3DF203" w14:textId="77777777" w:rsidR="005A5586" w:rsidRDefault="005A5586" w:rsidP="00846CBA">
      <w:pPr>
        <w:spacing w:after="0"/>
        <w:rPr>
          <w:rFonts w:ascii="Arial" w:hAnsi="Arial" w:cs="Arial"/>
          <w:sz w:val="24"/>
          <w:szCs w:val="24"/>
        </w:rPr>
      </w:pPr>
    </w:p>
    <w:p w14:paraId="206C1C34" w14:textId="39E17E2C" w:rsidR="005A5586" w:rsidRDefault="005A5586" w:rsidP="00846CBA">
      <w:pPr>
        <w:spacing w:after="0"/>
        <w:rPr>
          <w:rFonts w:ascii="Arial" w:hAnsi="Arial" w:cs="Arial"/>
          <w:sz w:val="24"/>
          <w:szCs w:val="24"/>
        </w:rPr>
      </w:pPr>
      <w:r>
        <w:rPr>
          <w:rFonts w:ascii="Arial" w:hAnsi="Arial" w:cs="Arial"/>
          <w:sz w:val="24"/>
          <w:szCs w:val="24"/>
        </w:rPr>
        <w:tab/>
        <w:t>2.</w:t>
      </w:r>
      <w:r>
        <w:rPr>
          <w:rFonts w:ascii="Arial" w:hAnsi="Arial" w:cs="Arial"/>
          <w:sz w:val="24"/>
          <w:szCs w:val="24"/>
        </w:rPr>
        <w:tab/>
      </w:r>
      <w:r w:rsidR="00BB24FE">
        <w:rPr>
          <w:rFonts w:ascii="Arial" w:hAnsi="Arial" w:cs="Arial"/>
          <w:sz w:val="24"/>
          <w:szCs w:val="24"/>
        </w:rPr>
        <w:t xml:space="preserve">The service line does not operate at a pressure of 10 PSIG or greater </w:t>
      </w:r>
      <w:r w:rsidR="00BB24FE">
        <w:rPr>
          <w:rFonts w:ascii="Arial" w:hAnsi="Arial" w:cs="Arial"/>
          <w:sz w:val="24"/>
          <w:szCs w:val="24"/>
        </w:rPr>
        <w:tab/>
      </w:r>
      <w:r w:rsidR="00BB24FE">
        <w:rPr>
          <w:rFonts w:ascii="Arial" w:hAnsi="Arial" w:cs="Arial"/>
          <w:sz w:val="24"/>
          <w:szCs w:val="24"/>
        </w:rPr>
        <w:tab/>
      </w:r>
      <w:r w:rsidR="00BB24FE">
        <w:rPr>
          <w:rFonts w:ascii="Arial" w:hAnsi="Arial" w:cs="Arial"/>
          <w:sz w:val="24"/>
          <w:szCs w:val="24"/>
        </w:rPr>
        <w:tab/>
        <w:t>throughout the year,</w:t>
      </w:r>
    </w:p>
    <w:p w14:paraId="420BCBB6" w14:textId="77777777" w:rsidR="00BB24FE" w:rsidRDefault="00BB24FE" w:rsidP="00846CBA">
      <w:pPr>
        <w:spacing w:after="0"/>
        <w:rPr>
          <w:rFonts w:ascii="Arial" w:hAnsi="Arial" w:cs="Arial"/>
          <w:sz w:val="24"/>
          <w:szCs w:val="24"/>
        </w:rPr>
      </w:pPr>
    </w:p>
    <w:p w14:paraId="74493A1C" w14:textId="45649B72" w:rsidR="00BB24FE" w:rsidRPr="00846CBA" w:rsidRDefault="00BB24FE" w:rsidP="00846CBA">
      <w:pPr>
        <w:spacing w:after="0"/>
        <w:rPr>
          <w:rFonts w:ascii="Arial" w:hAnsi="Arial" w:cs="Arial"/>
          <w:sz w:val="24"/>
          <w:szCs w:val="24"/>
        </w:rPr>
      </w:pPr>
      <w:r>
        <w:rPr>
          <w:rFonts w:ascii="Arial" w:hAnsi="Arial" w:cs="Arial"/>
          <w:sz w:val="24"/>
          <w:szCs w:val="24"/>
        </w:rPr>
        <w:tab/>
        <w:t>3.</w:t>
      </w:r>
      <w:r>
        <w:rPr>
          <w:rFonts w:ascii="Arial" w:hAnsi="Arial" w:cs="Arial"/>
          <w:sz w:val="24"/>
          <w:szCs w:val="24"/>
        </w:rPr>
        <w:tab/>
        <w:t xml:space="preserve">The operator has prior experience with contaminants in the gas stream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that could interfere with </w:t>
      </w:r>
      <w:proofErr w:type="gramStart"/>
      <w:r>
        <w:rPr>
          <w:rFonts w:ascii="Arial" w:hAnsi="Arial" w:cs="Arial"/>
          <w:sz w:val="24"/>
          <w:szCs w:val="24"/>
        </w:rPr>
        <w:t>the EFV’s</w:t>
      </w:r>
      <w:proofErr w:type="gramEnd"/>
      <w:r>
        <w:rPr>
          <w:rFonts w:ascii="Arial" w:hAnsi="Arial" w:cs="Arial"/>
          <w:sz w:val="24"/>
          <w:szCs w:val="24"/>
        </w:rPr>
        <w:t xml:space="preserve"> operation or cause loss of service to a </w:t>
      </w:r>
      <w:r>
        <w:rPr>
          <w:rFonts w:ascii="Arial" w:hAnsi="Arial" w:cs="Arial"/>
          <w:sz w:val="24"/>
          <w:szCs w:val="24"/>
        </w:rPr>
        <w:tab/>
      </w:r>
      <w:r>
        <w:rPr>
          <w:rFonts w:ascii="Arial" w:hAnsi="Arial" w:cs="Arial"/>
          <w:sz w:val="24"/>
          <w:szCs w:val="24"/>
        </w:rPr>
        <w:tab/>
      </w:r>
      <w:r>
        <w:rPr>
          <w:rFonts w:ascii="Arial" w:hAnsi="Arial" w:cs="Arial"/>
          <w:sz w:val="24"/>
          <w:szCs w:val="24"/>
        </w:rPr>
        <w:tab/>
        <w:t>customer.</w:t>
      </w:r>
    </w:p>
    <w:sectPr w:rsidR="00BB24FE" w:rsidRPr="00846CBA" w:rsidSect="00B454A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BA"/>
    <w:rsid w:val="0007771E"/>
    <w:rsid w:val="00242926"/>
    <w:rsid w:val="003A41FA"/>
    <w:rsid w:val="004463DB"/>
    <w:rsid w:val="004F7424"/>
    <w:rsid w:val="00537993"/>
    <w:rsid w:val="005A5586"/>
    <w:rsid w:val="00846CBA"/>
    <w:rsid w:val="00A569A5"/>
    <w:rsid w:val="00B454A4"/>
    <w:rsid w:val="00BB24FE"/>
    <w:rsid w:val="00C00D89"/>
    <w:rsid w:val="00CD5400"/>
    <w:rsid w:val="00DD6256"/>
    <w:rsid w:val="00E8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E7AE"/>
  <w15:chartTrackingRefBased/>
  <w15:docId w15:val="{4B6E5469-6B28-4386-A07E-3959AA4D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Watts</dc:creator>
  <cp:keywords/>
  <dc:description/>
  <cp:lastModifiedBy>Pam Watts</cp:lastModifiedBy>
  <cp:revision>13</cp:revision>
  <cp:lastPrinted>2023-08-02T17:40:00Z</cp:lastPrinted>
  <dcterms:created xsi:type="dcterms:W3CDTF">2023-08-02T17:27:00Z</dcterms:created>
  <dcterms:modified xsi:type="dcterms:W3CDTF">2023-08-03T18:18:00Z</dcterms:modified>
</cp:coreProperties>
</file>